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E37" w:rsidRDefault="003343D4" w:rsidP="00780B57">
      <w:pPr>
        <w:tabs>
          <w:tab w:val="left" w:pos="270"/>
          <w:tab w:val="center" w:pos="2797"/>
        </w:tabs>
        <w:rPr>
          <w:b/>
          <w:i/>
        </w:rPr>
      </w:pPr>
      <w:r>
        <w:rPr>
          <w:b/>
          <w:i/>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-450215</wp:posOffset>
                </wp:positionH>
                <wp:positionV relativeFrom="paragraph">
                  <wp:posOffset>-10795</wp:posOffset>
                </wp:positionV>
                <wp:extent cx="5322570" cy="0"/>
                <wp:effectExtent l="0" t="0" r="0" b="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225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894E6" id="_x0000_t32" coordsize="21600,21600" o:spt="32" o:oned="t" path="m,l21600,21600e" filled="f">
                <v:path arrowok="t" fillok="f" o:connecttype="none"/>
                <o:lock v:ext="edit" shapetype="t"/>
              </v:shapetype>
              <v:shape id=" 11" o:spid="_x0000_s1026" type="#_x0000_t32" style="position:absolute;margin-left:-35.45pt;margin-top:-.85pt;width:419.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" strokecolor="red">
                <o:lock v:ext="edit" shapetype="f"/>
              </v:shape>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tblGrid>
      <w:tr w:rsidR="00F71E37" w:rsidRPr="00905CA0" w:rsidTr="00905CA0">
        <w:tc>
          <w:tcPr>
            <w:tcW w:w="6803" w:type="dxa"/>
            <w:shd w:val="clear" w:color="auto" w:fill="auto"/>
          </w:tcPr>
          <w:p w:rsidR="00780B57" w:rsidRPr="00905CA0" w:rsidRDefault="00780B57" w:rsidP="00905CA0">
            <w:pPr>
              <w:spacing w:line="360" w:lineRule="auto"/>
              <w:jc w:val="center"/>
              <w:rPr>
                <w:b/>
                <w:i/>
              </w:rPr>
            </w:pPr>
            <w:r w:rsidRPr="00905CA0">
              <w:rPr>
                <w:b/>
                <w:i/>
              </w:rPr>
              <w:t>GÜMÜŞHANE ÜNİVERSİTESİ</w:t>
            </w:r>
          </w:p>
          <w:p w:rsidR="00780B57" w:rsidRPr="00905CA0" w:rsidRDefault="00780B57" w:rsidP="00905CA0">
            <w:pPr>
              <w:spacing w:line="360" w:lineRule="auto"/>
              <w:jc w:val="center"/>
              <w:rPr>
                <w:b/>
                <w:i/>
              </w:rPr>
            </w:pPr>
            <w:r w:rsidRPr="00905CA0">
              <w:rPr>
                <w:b/>
                <w:i/>
              </w:rPr>
              <w:t>LİSANSÜSTÜ EĞİTİM ENSTİTÜSÜ</w:t>
            </w:r>
          </w:p>
          <w:p w:rsidR="00780B57" w:rsidRPr="00905CA0" w:rsidRDefault="00F93D3D" w:rsidP="00905CA0">
            <w:pPr>
              <w:spacing w:line="360" w:lineRule="auto"/>
              <w:jc w:val="center"/>
              <w:rPr>
                <w:b/>
                <w:i/>
              </w:rPr>
            </w:pPr>
            <w:r>
              <w:rPr>
                <w:b/>
                <w:i/>
              </w:rPr>
              <w:t>İNŞAAT MÜHENDİSLİĞİ</w:t>
            </w:r>
            <w:r w:rsidR="00780B57" w:rsidRPr="00905CA0">
              <w:rPr>
                <w:b/>
                <w:i/>
              </w:rPr>
              <w:t xml:space="preserve"> ANABİLİM DALI</w:t>
            </w:r>
          </w:p>
          <w:p w:rsidR="00780B57" w:rsidRPr="00905CA0" w:rsidRDefault="00780B57" w:rsidP="00905CA0">
            <w:pPr>
              <w:spacing w:line="360" w:lineRule="auto"/>
              <w:jc w:val="center"/>
              <w:rPr>
                <w:b/>
                <w:i/>
              </w:rPr>
            </w:pPr>
          </w:p>
          <w:p w:rsidR="00780B57" w:rsidRPr="00905CA0" w:rsidRDefault="00F93D3D" w:rsidP="00905CA0">
            <w:pPr>
              <w:spacing w:line="360" w:lineRule="auto"/>
              <w:jc w:val="center"/>
              <w:rPr>
                <w:b/>
                <w:i/>
              </w:rPr>
            </w:pPr>
            <w:r>
              <w:rPr>
                <w:b/>
                <w:i/>
              </w:rPr>
              <w:t>İnşaat Mühendisliği Anabilim Dalı</w:t>
            </w:r>
          </w:p>
          <w:p w:rsidR="00780B57" w:rsidRPr="00905CA0" w:rsidRDefault="00F93D3D" w:rsidP="00905CA0">
            <w:pPr>
              <w:spacing w:line="360" w:lineRule="auto"/>
              <w:jc w:val="center"/>
              <w:rPr>
                <w:b/>
                <w:i/>
              </w:rPr>
            </w:pPr>
            <w:r>
              <w:rPr>
                <w:b/>
                <w:i/>
              </w:rPr>
              <w:t xml:space="preserve">Yüksek Lisans </w:t>
            </w:r>
            <w:r w:rsidR="00780B57" w:rsidRPr="00905CA0">
              <w:rPr>
                <w:b/>
                <w:i/>
              </w:rPr>
              <w:t>Öğrencisi</w:t>
            </w:r>
          </w:p>
          <w:p w:rsidR="00780B57" w:rsidRPr="00905CA0" w:rsidRDefault="00F93D3D" w:rsidP="00905CA0">
            <w:pPr>
              <w:spacing w:line="360" w:lineRule="auto"/>
              <w:jc w:val="center"/>
              <w:rPr>
                <w:b/>
                <w:i/>
              </w:rPr>
            </w:pPr>
            <w:r>
              <w:rPr>
                <w:b/>
                <w:i/>
              </w:rPr>
              <w:t>Hümeyra ATALAY GAZİOĞLU’nu</w:t>
            </w:r>
            <w:r w:rsidR="00780B57" w:rsidRPr="00905CA0">
              <w:rPr>
                <w:b/>
                <w:i/>
              </w:rPr>
              <w:t>n</w:t>
            </w:r>
          </w:p>
          <w:p w:rsidR="00780B57" w:rsidRPr="00905CA0" w:rsidRDefault="00780B57" w:rsidP="00905CA0">
            <w:pPr>
              <w:spacing w:line="360" w:lineRule="auto"/>
              <w:jc w:val="center"/>
              <w:rPr>
                <w:b/>
                <w:i/>
              </w:rPr>
            </w:pPr>
          </w:p>
          <w:p w:rsidR="000029CE" w:rsidRPr="00905CA0" w:rsidRDefault="000029CE" w:rsidP="00905CA0">
            <w:pPr>
              <w:spacing w:line="360" w:lineRule="auto"/>
              <w:jc w:val="center"/>
              <w:rPr>
                <w:b/>
                <w:i/>
              </w:rPr>
            </w:pPr>
          </w:p>
          <w:p w:rsidR="00780B57" w:rsidRPr="00905CA0" w:rsidRDefault="00F93D3D" w:rsidP="00905CA0">
            <w:pPr>
              <w:spacing w:line="360" w:lineRule="auto"/>
              <w:jc w:val="center"/>
              <w:rPr>
                <w:b/>
                <w:i/>
              </w:rPr>
            </w:pPr>
            <w:r>
              <w:rPr>
                <w:b/>
                <w:i/>
              </w:rPr>
              <w:t>Yüksek Lisans</w:t>
            </w:r>
            <w:r w:rsidR="00780B57" w:rsidRPr="00905CA0">
              <w:rPr>
                <w:b/>
                <w:i/>
              </w:rPr>
              <w:t xml:space="preserve"> Tezi</w:t>
            </w:r>
          </w:p>
          <w:p w:rsidR="00780B57" w:rsidRPr="00905CA0" w:rsidRDefault="00780B57" w:rsidP="00905CA0">
            <w:pPr>
              <w:spacing w:line="360" w:lineRule="auto"/>
              <w:jc w:val="center"/>
              <w:rPr>
                <w:b/>
                <w:i/>
              </w:rPr>
            </w:pPr>
            <w:r w:rsidRPr="00905CA0">
              <w:rPr>
                <w:b/>
                <w:i/>
              </w:rPr>
              <w:t>Savunma Sınavı</w:t>
            </w:r>
          </w:p>
          <w:p w:rsidR="00780B57" w:rsidRPr="00905CA0" w:rsidRDefault="00780B57" w:rsidP="00905CA0">
            <w:pPr>
              <w:spacing w:line="360" w:lineRule="auto"/>
              <w:jc w:val="center"/>
              <w:rPr>
                <w:b/>
                <w:i/>
              </w:rPr>
            </w:pPr>
          </w:p>
          <w:p w:rsidR="00780B57" w:rsidRPr="00905CA0" w:rsidRDefault="00F93D3D" w:rsidP="00905CA0">
            <w:pPr>
              <w:spacing w:line="360" w:lineRule="auto"/>
              <w:jc w:val="center"/>
              <w:rPr>
                <w:b/>
                <w:i/>
              </w:rPr>
            </w:pPr>
            <w:r>
              <w:rPr>
                <w:b/>
                <w:i/>
              </w:rPr>
              <w:t>Sınav Tarihi</w:t>
            </w:r>
            <w:r>
              <w:rPr>
                <w:b/>
                <w:i/>
              </w:rPr>
              <w:tab/>
              <w:t>: 31/01/2024</w:t>
            </w:r>
          </w:p>
          <w:p w:rsidR="00780B57" w:rsidRPr="00905CA0" w:rsidRDefault="00F93D3D" w:rsidP="00905CA0">
            <w:pPr>
              <w:spacing w:line="360" w:lineRule="auto"/>
              <w:jc w:val="center"/>
              <w:rPr>
                <w:b/>
                <w:i/>
              </w:rPr>
            </w:pPr>
            <w:r>
              <w:rPr>
                <w:b/>
                <w:i/>
              </w:rPr>
              <w:t>Sınav Yeri</w:t>
            </w:r>
            <w:r>
              <w:rPr>
                <w:b/>
                <w:i/>
              </w:rPr>
              <w:tab/>
              <w:t>: Sanal Sınıf</w:t>
            </w:r>
          </w:p>
          <w:p w:rsidR="00780B57" w:rsidRPr="00905CA0" w:rsidRDefault="00F93D3D" w:rsidP="00905CA0">
            <w:pPr>
              <w:spacing w:line="360" w:lineRule="auto"/>
              <w:jc w:val="center"/>
              <w:rPr>
                <w:b/>
                <w:i/>
              </w:rPr>
            </w:pPr>
            <w:r>
              <w:rPr>
                <w:b/>
                <w:i/>
              </w:rPr>
              <w:t>Saat</w:t>
            </w:r>
            <w:r>
              <w:rPr>
                <w:b/>
                <w:i/>
              </w:rPr>
              <w:tab/>
              <w:t>: 14.00</w:t>
            </w:r>
          </w:p>
          <w:p w:rsidR="00780B57" w:rsidRPr="00905CA0" w:rsidRDefault="00780B57" w:rsidP="00905CA0">
            <w:pPr>
              <w:spacing w:line="360" w:lineRule="auto"/>
              <w:jc w:val="center"/>
              <w:rPr>
                <w:b/>
                <w:i/>
              </w:rPr>
            </w:pPr>
          </w:p>
          <w:p w:rsidR="00780B57" w:rsidRPr="00905CA0" w:rsidRDefault="00F93D3D" w:rsidP="00905CA0">
            <w:pPr>
              <w:spacing w:line="360" w:lineRule="auto"/>
              <w:jc w:val="center"/>
              <w:rPr>
                <w:b/>
                <w:i/>
              </w:rPr>
            </w:pPr>
            <w:r>
              <w:rPr>
                <w:b/>
                <w:i/>
              </w:rPr>
              <w:t>Sınav Jürisi</w:t>
            </w:r>
            <w:r w:rsidR="00780B57" w:rsidRPr="00905CA0">
              <w:rPr>
                <w:b/>
                <w:i/>
              </w:rPr>
              <w:t>:</w:t>
            </w:r>
          </w:p>
          <w:p w:rsidR="00780B57" w:rsidRPr="00905CA0" w:rsidRDefault="00F93D3D" w:rsidP="00905CA0">
            <w:pPr>
              <w:spacing w:line="360" w:lineRule="auto"/>
              <w:jc w:val="center"/>
              <w:rPr>
                <w:b/>
                <w:i/>
              </w:rPr>
            </w:pPr>
            <w:r>
              <w:rPr>
                <w:b/>
                <w:i/>
              </w:rPr>
              <w:t>Prof</w:t>
            </w:r>
            <w:r w:rsidR="000029CE" w:rsidRPr="00905CA0">
              <w:rPr>
                <w:b/>
                <w:i/>
              </w:rPr>
              <w:t>. Dr.</w:t>
            </w:r>
            <w:r>
              <w:rPr>
                <w:b/>
                <w:i/>
              </w:rPr>
              <w:t xml:space="preserve"> Tufan ÇAKIR </w:t>
            </w:r>
            <w:r w:rsidR="00780B57" w:rsidRPr="00905CA0">
              <w:rPr>
                <w:b/>
                <w:i/>
              </w:rPr>
              <w:t>(Danışman)</w:t>
            </w:r>
          </w:p>
          <w:p w:rsidR="00780B57" w:rsidRPr="00905CA0" w:rsidRDefault="00F93D3D" w:rsidP="00905CA0">
            <w:pPr>
              <w:spacing w:line="360" w:lineRule="auto"/>
              <w:jc w:val="center"/>
              <w:rPr>
                <w:b/>
                <w:i/>
              </w:rPr>
            </w:pPr>
            <w:r>
              <w:rPr>
                <w:b/>
                <w:i/>
              </w:rPr>
              <w:t>Doç</w:t>
            </w:r>
            <w:r w:rsidR="000029CE" w:rsidRPr="00905CA0">
              <w:rPr>
                <w:b/>
                <w:i/>
              </w:rPr>
              <w:t>. Dr.</w:t>
            </w:r>
            <w:r>
              <w:rPr>
                <w:b/>
                <w:i/>
              </w:rPr>
              <w:t xml:space="preserve"> Gökhan DEMİR</w:t>
            </w:r>
          </w:p>
          <w:p w:rsidR="00F71E37" w:rsidRPr="00905CA0" w:rsidRDefault="000029CE" w:rsidP="00905CA0">
            <w:pPr>
              <w:spacing w:line="360" w:lineRule="auto"/>
              <w:jc w:val="center"/>
              <w:rPr>
                <w:b/>
                <w:i/>
              </w:rPr>
            </w:pPr>
            <w:r w:rsidRPr="00905CA0">
              <w:rPr>
                <w:b/>
                <w:i/>
              </w:rPr>
              <w:t>Dr.</w:t>
            </w:r>
            <w:r w:rsidR="00F93D3D">
              <w:rPr>
                <w:b/>
                <w:i/>
              </w:rPr>
              <w:t xml:space="preserve"> Öğr. Üyesi Osman KARA</w:t>
            </w:r>
          </w:p>
        </w:tc>
      </w:tr>
    </w:tbl>
    <w:p w:rsidR="00F71E37" w:rsidRDefault="00F71E37" w:rsidP="009B348A">
      <w:pPr>
        <w:spacing w:line="360" w:lineRule="auto"/>
        <w:jc w:val="center"/>
        <w:rPr>
          <w:b/>
          <w:i/>
        </w:rPr>
      </w:pPr>
    </w:p>
    <w:p w:rsidR="00532550" w:rsidRDefault="00532550" w:rsidP="009B348A">
      <w:pPr>
        <w:spacing w:line="360" w:lineRule="auto"/>
        <w:jc w:val="center"/>
        <w:rPr>
          <w:b/>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tblGrid>
      <w:tr w:rsidR="00780B57" w:rsidTr="00905CA0">
        <w:tc>
          <w:tcPr>
            <w:tcW w:w="6803" w:type="dxa"/>
            <w:shd w:val="clear" w:color="auto" w:fill="auto"/>
          </w:tcPr>
          <w:p w:rsidR="00780B57" w:rsidRPr="00905CA0" w:rsidRDefault="00780B57" w:rsidP="00905CA0">
            <w:pPr>
              <w:jc w:val="center"/>
              <w:rPr>
                <w:b/>
              </w:rPr>
            </w:pPr>
            <w:r w:rsidRPr="00905CA0">
              <w:rPr>
                <w:b/>
              </w:rPr>
              <w:lastRenderedPageBreak/>
              <w:t>TEZİN ADI/ÖZETİ</w:t>
            </w:r>
          </w:p>
          <w:p w:rsidR="00780B57" w:rsidRDefault="00780B57" w:rsidP="00780B57"/>
          <w:p w:rsidR="008273BC" w:rsidRDefault="00C000DD" w:rsidP="008273BC">
            <w:pPr>
              <w:pStyle w:val="dzyaz"/>
              <w:spacing w:line="240" w:lineRule="auto"/>
              <w:ind w:firstLine="0"/>
              <w:rPr>
                <w:b/>
              </w:rPr>
            </w:pPr>
            <w:bookmarkStart w:id="0" w:name="_Hlk115618931"/>
            <w:r w:rsidRPr="00AD3E20">
              <w:rPr>
                <w:b/>
              </w:rPr>
              <w:t>Z</w:t>
            </w:r>
            <w:r>
              <w:rPr>
                <w:b/>
              </w:rPr>
              <w:t>EMİN</w:t>
            </w:r>
            <w:r w:rsidRPr="00AD3E20">
              <w:rPr>
                <w:b/>
              </w:rPr>
              <w:t>-</w:t>
            </w:r>
            <w:r>
              <w:rPr>
                <w:b/>
              </w:rPr>
              <w:t>YAPI ETKİLEŞİMİ DİKKATE ALINARAK ÇOK KATLI BİR YAPININ DİNAMİK DAVRANIŞI ÜZERİNDE ZEMİN BOYUTLARININ ETKİSİ</w:t>
            </w:r>
            <w:bookmarkEnd w:id="0"/>
          </w:p>
          <w:p w:rsidR="008273BC" w:rsidRDefault="008273BC" w:rsidP="008273BC">
            <w:pPr>
              <w:pStyle w:val="dzyaz"/>
              <w:spacing w:line="240" w:lineRule="auto"/>
              <w:ind w:firstLine="0"/>
              <w:rPr>
                <w:i/>
                <w:iCs/>
              </w:rPr>
            </w:pPr>
          </w:p>
          <w:p w:rsidR="00C000DD" w:rsidRPr="00C000DD" w:rsidRDefault="00C000DD" w:rsidP="008273BC">
            <w:pPr>
              <w:pStyle w:val="dzyaz"/>
              <w:spacing w:line="240" w:lineRule="auto"/>
              <w:ind w:firstLine="0"/>
              <w:rPr>
                <w:i/>
                <w:iCs/>
              </w:rPr>
            </w:pPr>
            <w:r w:rsidRPr="00C000DD">
              <w:rPr>
                <w:i/>
                <w:iCs/>
              </w:rPr>
              <w:t xml:space="preserve">Ülkemizde yaşanan depremler nedeniyle deprem hayatımızda önemli bir yere sahiptir. Deprem davranışı çözümlemelerinde daha doğru sonuçlar elde edebilmek için zemin yapı etkileşiminin göz önünde bulundurulması gerektiği son yıllarda daha net anlaşılmıştır. Deprem yüklerinin yapı sistemlerinde meydana getirdiği davranış biçimleri modeller yardımıyla incelenmekte olup, elde edilen sonuçlar büyük önem arz etmektedir.Çalışma kapsamında yapı zemin etkileşimi dikkate alındığında farklı temel zemin sistemleri ve deprem yüklemeleri altında zemin boyutlarında yapılan değişimlerin 3m kat yüksekliğine sahip 10 katlı bir binada oluşturduğu dinamik tepkiler ele alınmaktadır. Bu amaç doğrultusunda zemin boyutlarında meydana gelen dört farklı genişlik ve ana kaya derinliğinin değişimi, üç farklı temel zemin koşulu ve deprem yer hareketi dikkate alınarak elde edilen modeller ANSYS paket programıyla çözümlenmektedir. Elde edilen analiz sonuçları için yer değiştirme, ivme ve gerilme değerleri detaylı olarak irdelenmekte olup; sonuçlar incelendiğinde temel zemini boyutlarının, temel zemin sisteminin ve deprem frekans içeriklerinin sonuçları değiştirdiği söylenebilmektedir. </w:t>
            </w:r>
          </w:p>
          <w:p w:rsidR="00780B57" w:rsidRDefault="00780B57" w:rsidP="008273BC">
            <w:pPr>
              <w:spacing w:line="360" w:lineRule="auto"/>
              <w:jc w:val="center"/>
            </w:pPr>
          </w:p>
        </w:tc>
      </w:tr>
    </w:tbl>
    <w:p w:rsidR="004A766E" w:rsidRDefault="004A766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tblGrid>
      <w:tr w:rsidR="00780B57" w:rsidTr="00905CA0">
        <w:tc>
          <w:tcPr>
            <w:tcW w:w="6803" w:type="dxa"/>
            <w:shd w:val="clear" w:color="auto" w:fill="auto"/>
          </w:tcPr>
          <w:p w:rsidR="00780B57" w:rsidRDefault="00780B57" w:rsidP="00780B57">
            <w:pPr>
              <w:pStyle w:val="Balk1"/>
            </w:pPr>
            <w:r w:rsidRPr="00780B57">
              <w:lastRenderedPageBreak/>
              <w:t>ÖZGEÇMİŞ</w:t>
            </w:r>
          </w:p>
          <w:p w:rsidR="008273BC" w:rsidRPr="008273BC" w:rsidRDefault="008273BC" w:rsidP="008273BC"/>
          <w:p w:rsidR="008273BC" w:rsidRDefault="008273BC" w:rsidP="008273BC">
            <w:pPr>
              <w:pStyle w:val="dzyaz"/>
              <w:spacing w:line="240" w:lineRule="auto"/>
              <w:ind w:firstLine="0"/>
            </w:pPr>
            <w:r>
              <w:t>Hümeyra ATALAY GAZİOĞLU lise eğitimini Gümüşhane Anadolu Lisesinde tamamladı. 2015 yılında Gümüşhane Üniversitesi Mühendislik ve Doğa Bilimleri Fakültesi İnşaat Mühendisliği Bölümünü kazandı. 2016 yılında ÇAP programı ile Harita Mühendisliği bölümüne başladı. 2018-2019 yılları arasında Farabi öğrenci değişim programı ile Karadeniz Teknik Üniversitesinde öğrenim görerek mezun oldu. 2020 yılında Gümüşhane Üniversitesi İnşaat Mühendisliği Anabilim Dalında tezli yüksek lisans eğitimine başladı. 2021-2022 yılları arasında DSİ 223. Şube Müdürlüğünde görev yaptı. 2022 Eylül ayında Gümüşhane İl Özel İdaresinde göreve başlamış olup halen göreve devam etmektedir.</w:t>
            </w:r>
          </w:p>
          <w:p w:rsidR="00780B57" w:rsidRPr="00780B57" w:rsidRDefault="00780B57" w:rsidP="00905CA0">
            <w:pPr>
              <w:pStyle w:val="Balk1"/>
            </w:pPr>
          </w:p>
          <w:p w:rsidR="00780B57" w:rsidRPr="00780B57" w:rsidRDefault="00780B57" w:rsidP="00905CA0">
            <w:pPr>
              <w:pStyle w:val="Balk1"/>
            </w:pPr>
          </w:p>
          <w:p w:rsidR="00780B57" w:rsidRDefault="00780B57" w:rsidP="007E2BC1">
            <w:pPr>
              <w:pStyle w:val="Balk1"/>
            </w:pPr>
          </w:p>
        </w:tc>
      </w:tr>
    </w:tbl>
    <w:p w:rsidR="00532550" w:rsidRDefault="00532550" w:rsidP="007E2BC1">
      <w:pPr>
        <w:pStyle w:val="Balk1"/>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tblGrid>
      <w:tr w:rsidR="00780B57" w:rsidTr="00905CA0">
        <w:tc>
          <w:tcPr>
            <w:tcW w:w="6803" w:type="dxa"/>
            <w:shd w:val="clear" w:color="auto" w:fill="auto"/>
          </w:tcPr>
          <w:p w:rsidR="00780B57" w:rsidRPr="00780B57" w:rsidRDefault="00780B57" w:rsidP="00905CA0">
            <w:pPr>
              <w:pStyle w:val="Balk1"/>
            </w:pPr>
            <w:r w:rsidRPr="00780B57">
              <w:t>BAŞLICA YAYINLARI:</w:t>
            </w:r>
          </w:p>
          <w:p w:rsidR="00780B57" w:rsidRPr="00780B57" w:rsidRDefault="00780B57" w:rsidP="00905CA0">
            <w:pPr>
              <w:pStyle w:val="Balk1"/>
            </w:pPr>
          </w:p>
          <w:p w:rsidR="00780B57" w:rsidRPr="00780B57" w:rsidRDefault="00780B57" w:rsidP="00905CA0">
            <w:pPr>
              <w:pStyle w:val="Balk1"/>
            </w:pPr>
          </w:p>
          <w:p w:rsidR="00780B57" w:rsidRPr="00780B57" w:rsidRDefault="00780B57" w:rsidP="00905CA0">
            <w:pPr>
              <w:pStyle w:val="Balk1"/>
            </w:pPr>
          </w:p>
          <w:p w:rsidR="00780B57" w:rsidRPr="00780B57" w:rsidRDefault="00780B57" w:rsidP="00905CA0">
            <w:pPr>
              <w:pStyle w:val="Balk1"/>
            </w:pPr>
          </w:p>
          <w:p w:rsidR="00780B57" w:rsidRPr="00780B57" w:rsidRDefault="00780B57" w:rsidP="00905CA0">
            <w:pPr>
              <w:pStyle w:val="Balk1"/>
            </w:pPr>
          </w:p>
          <w:p w:rsidR="00780B57" w:rsidRPr="00780B57" w:rsidRDefault="00780B57" w:rsidP="00905CA0">
            <w:pPr>
              <w:pStyle w:val="Balk1"/>
            </w:pPr>
          </w:p>
          <w:p w:rsidR="00780B57" w:rsidRDefault="00780B57" w:rsidP="00780B57">
            <w:pPr>
              <w:pStyle w:val="Balk1"/>
            </w:pPr>
          </w:p>
          <w:p w:rsidR="00780B57" w:rsidRDefault="00780B57" w:rsidP="007E2BC1">
            <w:pPr>
              <w:pStyle w:val="Balk1"/>
            </w:pPr>
          </w:p>
        </w:tc>
      </w:tr>
    </w:tbl>
    <w:p w:rsidR="002A7B68" w:rsidRDefault="002A7B68">
      <w:pPr>
        <w:jc w:val="both"/>
      </w:pPr>
    </w:p>
    <w:p w:rsidR="002A7B68" w:rsidRDefault="002A7B68">
      <w:pPr>
        <w:jc w:val="both"/>
      </w:pPr>
    </w:p>
    <w:sectPr w:rsidR="002A7B68" w:rsidSect="008273BC">
      <w:headerReference w:type="even" r:id="rId8"/>
      <w:headerReference w:type="default" r:id="rId9"/>
      <w:footerReference w:type="even" r:id="rId10"/>
      <w:footerReference w:type="default" r:id="rId11"/>
      <w:headerReference w:type="first" r:id="rId12"/>
      <w:footerReference w:type="first" r:id="rId13"/>
      <w:pgSz w:w="8419" w:h="11906" w:orient="landscape" w:code="9"/>
      <w:pgMar w:top="1134" w:right="851" w:bottom="1134" w:left="85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B3B" w:rsidRDefault="00B80B3B" w:rsidP="007E2BC1">
      <w:r>
        <w:separator/>
      </w:r>
    </w:p>
  </w:endnote>
  <w:endnote w:type="continuationSeparator" w:id="0">
    <w:p w:rsidR="00B80B3B" w:rsidRDefault="00B80B3B" w:rsidP="007E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1F8" w:rsidRDefault="003041F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1F8" w:rsidRDefault="003041F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1F8" w:rsidRDefault="003041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B3B" w:rsidRDefault="00B80B3B" w:rsidP="007E2BC1">
      <w:r>
        <w:separator/>
      </w:r>
    </w:p>
  </w:footnote>
  <w:footnote w:type="continuationSeparator" w:id="0">
    <w:p w:rsidR="00B80B3B" w:rsidRDefault="00B80B3B" w:rsidP="007E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1F8" w:rsidRDefault="003041F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1E37" w:rsidRPr="00F771B7" w:rsidRDefault="003343D4" w:rsidP="00F71E37">
    <w:pPr>
      <w:tabs>
        <w:tab w:val="left" w:pos="0"/>
      </w:tabs>
      <w:spacing w:line="240" w:lineRule="atLeast"/>
      <w:jc w:val="center"/>
    </w:pPr>
    <w:r w:rsidRPr="00F771B7">
      <w:rPr>
        <w:noProof/>
      </w:rPr>
      <w:drawing>
        <wp:anchor distT="0" distB="0" distL="114300" distR="114300" simplePos="0" relativeHeight="251657728" behindDoc="1" locked="0" layoutInCell="1" allowOverlap="1">
          <wp:simplePos x="0" y="0"/>
          <wp:positionH relativeFrom="column">
            <wp:posOffset>354965</wp:posOffset>
          </wp:positionH>
          <wp:positionV relativeFrom="paragraph">
            <wp:posOffset>19050</wp:posOffset>
          </wp:positionV>
          <wp:extent cx="676910" cy="647700"/>
          <wp:effectExtent l="0" t="0" r="0" b="0"/>
          <wp:wrapTight wrapText="bothSides">
            <wp:wrapPolygon edited="0">
              <wp:start x="5471" y="0"/>
              <wp:lineTo x="0" y="2541"/>
              <wp:lineTo x="0" y="15882"/>
              <wp:lineTo x="4255" y="20329"/>
              <wp:lineTo x="5471" y="20965"/>
              <wp:lineTo x="15805" y="20965"/>
              <wp:lineTo x="17021" y="20329"/>
              <wp:lineTo x="21276" y="15882"/>
              <wp:lineTo x="21276" y="2541"/>
              <wp:lineTo x="15805" y="0"/>
              <wp:lineTo x="5471" y="0"/>
            </wp:wrapPolygon>
          </wp:wrapTight>
          <wp:docPr id="2" name="Resim 1" descr="G:\LEE\LOGO\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G:\LEE\LOGO\Png.png"/>
                  <pic:cNvPicPr>
                    <a:picLocks/>
                  </pic:cNvPicPr>
                </pic:nvPicPr>
                <pic:blipFill>
                  <a:blip r:embed="rId1">
                    <a:extLst>
                      <a:ext uri="{28A0092B-C50C-407E-A947-70E740481C1C}">
                        <a14:useLocalDpi xmlns:a14="http://schemas.microsoft.com/office/drawing/2010/main" val="0"/>
                      </a:ext>
                    </a:extLst>
                  </a:blip>
                  <a:srcRect l="16278" t="24239" r="15234" b="27490"/>
                  <a:stretch>
                    <a:fillRect/>
                  </a:stretch>
                </pic:blipFill>
                <pic:spPr bwMode="auto">
                  <a:xfrm>
                    <a:off x="0" y="0"/>
                    <a:ext cx="67691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7" w:rsidRPr="00F771B7">
      <w:t>T.C.</w:t>
    </w:r>
  </w:p>
  <w:p w:rsidR="00F71E37" w:rsidRPr="00F771B7" w:rsidRDefault="00F71E37" w:rsidP="00F71E37">
    <w:pPr>
      <w:tabs>
        <w:tab w:val="center" w:pos="0"/>
      </w:tabs>
      <w:spacing w:line="240" w:lineRule="atLeast"/>
      <w:jc w:val="center"/>
    </w:pPr>
    <w:r w:rsidRPr="00F771B7">
      <w:t>GÜMÜŞHANE ÜNİVERSİTESİ</w:t>
    </w:r>
  </w:p>
  <w:p w:rsidR="00F71E37" w:rsidRDefault="00F71E37" w:rsidP="00F71E37">
    <w:pPr>
      <w:spacing w:line="240" w:lineRule="atLeast"/>
      <w:ind w:right="-2"/>
      <w:jc w:val="center"/>
      <w:rPr>
        <w:b/>
        <w:bCs/>
      </w:rPr>
    </w:pPr>
    <w:r w:rsidRPr="00F771B7">
      <w:rPr>
        <w:b/>
        <w:bCs/>
      </w:rPr>
      <w:t>Lisansüstü Eğitim Enstitüsü</w:t>
    </w:r>
  </w:p>
  <w:p w:rsidR="00F71E37" w:rsidRDefault="00F71E37" w:rsidP="00F71E37">
    <w:pPr>
      <w:spacing w:line="240" w:lineRule="atLeast"/>
      <w:ind w:right="-2"/>
      <w:jc w:val="center"/>
      <w:rPr>
        <w:b/>
        <w:bCs/>
      </w:rPr>
    </w:pPr>
  </w:p>
  <w:p w:rsidR="00073648" w:rsidRPr="00F71E37" w:rsidRDefault="00F71E37" w:rsidP="00F71E37">
    <w:pPr>
      <w:pStyle w:val="stbilgi"/>
      <w:jc w:val="center"/>
      <w:rPr>
        <w:lang w:val="tr-TR"/>
      </w:rPr>
    </w:pPr>
    <w:r w:rsidRPr="00F71E37">
      <w:t>TEZ SAVUNMA SINAVI DUYURU FORMU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1F8" w:rsidRDefault="003041F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152C"/>
    <w:multiLevelType w:val="hybridMultilevel"/>
    <w:tmpl w:val="48D80D0A"/>
    <w:lvl w:ilvl="0" w:tplc="9508CB0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55771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grammar="clean"/>
  <w:revisionView w:inkAnnotations="0"/>
  <w:defaultTabStop w:val="708"/>
  <w:hyphenationZone w:val="425"/>
  <w:noPunctuationKerning/>
  <w:characterSpacingControl w:val="doNotCompress"/>
  <w:printTwoOnOne/>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C1"/>
    <w:rsid w:val="000029CE"/>
    <w:rsid w:val="00023C57"/>
    <w:rsid w:val="00073648"/>
    <w:rsid w:val="000844FB"/>
    <w:rsid w:val="00090BAF"/>
    <w:rsid w:val="000F47B7"/>
    <w:rsid w:val="0015209F"/>
    <w:rsid w:val="00152583"/>
    <w:rsid w:val="00194CD6"/>
    <w:rsid w:val="001C5094"/>
    <w:rsid w:val="00217D64"/>
    <w:rsid w:val="00224C76"/>
    <w:rsid w:val="00244245"/>
    <w:rsid w:val="00271EEC"/>
    <w:rsid w:val="002A7B68"/>
    <w:rsid w:val="003041F8"/>
    <w:rsid w:val="00311A97"/>
    <w:rsid w:val="003343D4"/>
    <w:rsid w:val="00340244"/>
    <w:rsid w:val="0041328C"/>
    <w:rsid w:val="004A44EE"/>
    <w:rsid w:val="004A766E"/>
    <w:rsid w:val="00515C33"/>
    <w:rsid w:val="00532550"/>
    <w:rsid w:val="00560817"/>
    <w:rsid w:val="005C4F07"/>
    <w:rsid w:val="006A5E2B"/>
    <w:rsid w:val="006B773E"/>
    <w:rsid w:val="006F5FEE"/>
    <w:rsid w:val="006F6708"/>
    <w:rsid w:val="0076506B"/>
    <w:rsid w:val="00780B57"/>
    <w:rsid w:val="007E2BC1"/>
    <w:rsid w:val="0082559E"/>
    <w:rsid w:val="008273BC"/>
    <w:rsid w:val="0084184C"/>
    <w:rsid w:val="008431B5"/>
    <w:rsid w:val="00864875"/>
    <w:rsid w:val="00893FA5"/>
    <w:rsid w:val="008E34A5"/>
    <w:rsid w:val="00905CA0"/>
    <w:rsid w:val="009262D1"/>
    <w:rsid w:val="0094099E"/>
    <w:rsid w:val="009B348A"/>
    <w:rsid w:val="00A23E12"/>
    <w:rsid w:val="00A85203"/>
    <w:rsid w:val="00A9467D"/>
    <w:rsid w:val="00B017BE"/>
    <w:rsid w:val="00B71A1A"/>
    <w:rsid w:val="00B80B3B"/>
    <w:rsid w:val="00B83F1F"/>
    <w:rsid w:val="00BB083D"/>
    <w:rsid w:val="00BB67E4"/>
    <w:rsid w:val="00C000DD"/>
    <w:rsid w:val="00C547C2"/>
    <w:rsid w:val="00D031FB"/>
    <w:rsid w:val="00D268B1"/>
    <w:rsid w:val="00DC2C6F"/>
    <w:rsid w:val="00E053F3"/>
    <w:rsid w:val="00E30D31"/>
    <w:rsid w:val="00E621C4"/>
    <w:rsid w:val="00F02392"/>
    <w:rsid w:val="00F71E37"/>
    <w:rsid w:val="00F93D3D"/>
    <w:rsid w:val="00F964DE"/>
    <w:rsid w:val="00FF7F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9"/>
      </o:rules>
    </o:shapelayout>
  </w:shapeDefaults>
  <w:decimalSymbol w:val=","/>
  <w:listSeparator w:val=";"/>
  <w15:chartTrackingRefBased/>
  <w15:docId w15:val="{36A86907-417F-C344-B0B4-7C1BA72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bCs/>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jc w:val="both"/>
    </w:pPr>
  </w:style>
  <w:style w:type="table" w:styleId="TabloKlavuzu">
    <w:name w:val="Table Grid"/>
    <w:basedOn w:val="NormalTablo"/>
    <w:uiPriority w:val="59"/>
    <w:rsid w:val="007E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Üstbilgi"/>
    <w:basedOn w:val="Normal"/>
    <w:link w:val="stbilgiChar"/>
    <w:uiPriority w:val="99"/>
    <w:unhideWhenUsed/>
    <w:rsid w:val="007E2BC1"/>
    <w:pPr>
      <w:tabs>
        <w:tab w:val="center" w:pos="4536"/>
        <w:tab w:val="right" w:pos="9072"/>
      </w:tabs>
    </w:pPr>
    <w:rPr>
      <w:lang w:val="x-none" w:eastAsia="x-none"/>
    </w:rPr>
  </w:style>
  <w:style w:type="character" w:customStyle="1" w:styleId="stbilgiChar">
    <w:name w:val="Üstbilgi Char"/>
    <w:link w:val="stbilgi"/>
    <w:uiPriority w:val="99"/>
    <w:rsid w:val="007E2BC1"/>
    <w:rPr>
      <w:sz w:val="24"/>
      <w:szCs w:val="24"/>
    </w:rPr>
  </w:style>
  <w:style w:type="paragraph" w:styleId="Altbilgi">
    <w:name w:val="Altbilgi"/>
    <w:basedOn w:val="Normal"/>
    <w:link w:val="AltbilgiChar"/>
    <w:uiPriority w:val="99"/>
    <w:unhideWhenUsed/>
    <w:rsid w:val="007E2BC1"/>
    <w:pPr>
      <w:tabs>
        <w:tab w:val="center" w:pos="4536"/>
        <w:tab w:val="right" w:pos="9072"/>
      </w:tabs>
    </w:pPr>
    <w:rPr>
      <w:lang w:val="x-none" w:eastAsia="x-none"/>
    </w:rPr>
  </w:style>
  <w:style w:type="character" w:customStyle="1" w:styleId="AltbilgiChar">
    <w:name w:val="Altbilgi Char"/>
    <w:link w:val="Altbilgi"/>
    <w:uiPriority w:val="99"/>
    <w:rsid w:val="007E2BC1"/>
    <w:rPr>
      <w:sz w:val="24"/>
      <w:szCs w:val="24"/>
    </w:rPr>
  </w:style>
  <w:style w:type="paragraph" w:styleId="BalonMetni">
    <w:name w:val="Balloon Text"/>
    <w:basedOn w:val="Normal"/>
    <w:link w:val="BalonMetniChar"/>
    <w:uiPriority w:val="99"/>
    <w:semiHidden/>
    <w:unhideWhenUsed/>
    <w:rsid w:val="00B83F1F"/>
    <w:rPr>
      <w:rFonts w:ascii="Tahoma" w:hAnsi="Tahoma"/>
      <w:sz w:val="16"/>
      <w:szCs w:val="16"/>
      <w:lang w:val="x-none" w:eastAsia="x-none"/>
    </w:rPr>
  </w:style>
  <w:style w:type="character" w:customStyle="1" w:styleId="BalonMetniChar">
    <w:name w:val="Balon Metni Char"/>
    <w:link w:val="BalonMetni"/>
    <w:uiPriority w:val="99"/>
    <w:semiHidden/>
    <w:rsid w:val="00B83F1F"/>
    <w:rPr>
      <w:rFonts w:ascii="Tahoma" w:hAnsi="Tahoma" w:cs="Tahoma"/>
      <w:sz w:val="16"/>
      <w:szCs w:val="16"/>
    </w:rPr>
  </w:style>
  <w:style w:type="paragraph" w:customStyle="1" w:styleId="dzyaz">
    <w:name w:val="düzyazı"/>
    <w:basedOn w:val="Normal"/>
    <w:link w:val="dzyazChar"/>
    <w:qFormat/>
    <w:rsid w:val="00C000DD"/>
    <w:pPr>
      <w:spacing w:line="360" w:lineRule="auto"/>
      <w:ind w:firstLine="567"/>
      <w:jc w:val="both"/>
    </w:pPr>
    <w:rPr>
      <w:noProof/>
    </w:rPr>
  </w:style>
  <w:style w:type="character" w:customStyle="1" w:styleId="dzyazChar">
    <w:name w:val="düzyazı Char"/>
    <w:link w:val="dzyaz"/>
    <w:rsid w:val="00C000DD"/>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4D28-1B0D-4F2A-AC40-CDE994ED57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KARADENİZ TEKNİK ÜNİBERSİTESİ</vt:lpstr>
    </vt:vector>
  </TitlesOfParts>
  <Company>KTU</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ÜNİBERSİTESİ</dc:title>
  <dc:subject/>
  <dc:creator>Yusuf AYVAZ</dc:creator>
  <cp:keywords/>
  <cp:lastModifiedBy>recep ali</cp:lastModifiedBy>
  <cp:revision>2</cp:revision>
  <cp:lastPrinted>2013-09-28T13:37:00Z</cp:lastPrinted>
  <dcterms:created xsi:type="dcterms:W3CDTF">2024-01-29T18:08:00Z</dcterms:created>
  <dcterms:modified xsi:type="dcterms:W3CDTF">2024-01-29T18:08:00Z</dcterms:modified>
</cp:coreProperties>
</file>